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before="120" w:beforeLines="50" w:after="120" w:afterLines="50" w:line="400" w:lineRule="exact"/>
        <w:jc w:val="center"/>
        <w:rPr>
          <w:rFonts w:hint="eastAsia" w:ascii="宋体"/>
          <w:b/>
          <w:color w:val="000000"/>
          <w:kern w:val="0"/>
          <w:sz w:val="32"/>
          <w:szCs w:val="32"/>
          <w:lang w:val="zh-CN"/>
        </w:rPr>
      </w:pPr>
      <w:r>
        <w:rPr>
          <w:rFonts w:hint="eastAsia" w:ascii="宋体" w:hAnsi="宋体" w:cs="宋体"/>
          <w:b/>
          <w:color w:val="000000"/>
          <w:sz w:val="32"/>
          <w:szCs w:val="32"/>
        </w:rPr>
        <w:t>福建</w:t>
      </w:r>
      <w:r>
        <w:rPr>
          <w:rFonts w:hint="eastAsia" w:ascii="宋体" w:hAnsi="宋体" w:cs="宋体"/>
          <w:b/>
          <w:color w:val="000000"/>
          <w:sz w:val="32"/>
          <w:szCs w:val="32"/>
          <w:lang w:val="en-US" w:eastAsia="zh-CN"/>
        </w:rPr>
        <w:t>理工大学</w:t>
      </w:r>
      <w:r>
        <w:rPr>
          <w:rFonts w:hint="eastAsia" w:ascii="宋体" w:hAnsi="宋体" w:cs="宋体"/>
          <w:b/>
          <w:color w:val="000000"/>
          <w:sz w:val="32"/>
          <w:szCs w:val="32"/>
        </w:rPr>
        <w:t>仪器设备</w:t>
      </w:r>
      <w:r>
        <w:rPr>
          <w:rFonts w:hint="eastAsia" w:ascii="宋体" w:hAnsi="宋体" w:cs="宋体"/>
          <w:b/>
          <w:color w:val="000000"/>
          <w:kern w:val="0"/>
          <w:sz w:val="32"/>
          <w:szCs w:val="32"/>
          <w:lang w:val="zh-CN"/>
        </w:rPr>
        <w:t>维修合同</w:t>
      </w:r>
    </w:p>
    <w:p>
      <w:pPr>
        <w:autoSpaceDE w:val="0"/>
        <w:autoSpaceDN w:val="0"/>
        <w:adjustRightInd w:val="0"/>
        <w:spacing w:before="50" w:after="50" w:line="400" w:lineRule="exact"/>
        <w:ind w:firstLine="480" w:firstLineChars="200"/>
        <w:rPr>
          <w:rFonts w:hint="eastAsia" w:ascii="宋体"/>
          <w:color w:val="000000"/>
          <w:kern w:val="0"/>
          <w:sz w:val="24"/>
          <w:szCs w:val="24"/>
          <w:lang w:val="zh-CN"/>
        </w:rPr>
      </w:pPr>
      <w:r>
        <w:rPr>
          <w:rFonts w:hint="eastAsia" w:ascii="宋体" w:hAnsi="宋体" w:cs="宋体"/>
          <w:color w:val="000000"/>
          <w:kern w:val="0"/>
          <w:sz w:val="24"/>
          <w:szCs w:val="24"/>
          <w:lang w:val="zh-CN"/>
        </w:rPr>
        <w:t>甲方：福建理工大学</w:t>
      </w:r>
    </w:p>
    <w:p>
      <w:pPr>
        <w:autoSpaceDE w:val="0"/>
        <w:autoSpaceDN w:val="0"/>
        <w:adjustRightInd w:val="0"/>
        <w:spacing w:before="50" w:after="50" w:line="400" w:lineRule="exact"/>
        <w:ind w:firstLine="480" w:firstLineChars="200"/>
        <w:rPr>
          <w:rFonts w:hint="eastAsia" w:ascii="宋体"/>
          <w:color w:val="000000"/>
          <w:kern w:val="0"/>
          <w:sz w:val="24"/>
          <w:szCs w:val="24"/>
        </w:rPr>
      </w:pPr>
      <w:r>
        <w:rPr>
          <w:rFonts w:hint="eastAsia" w:ascii="宋体" w:hAnsi="宋体" w:cs="宋体"/>
          <w:color w:val="000000"/>
          <w:kern w:val="0"/>
          <w:sz w:val="24"/>
          <w:szCs w:val="24"/>
          <w:lang w:val="zh-CN"/>
        </w:rPr>
        <w:t>乙方：</w:t>
      </w:r>
      <w:r>
        <w:rPr>
          <w:rFonts w:hint="eastAsia" w:ascii="宋体" w:cs="宋体"/>
          <w:color w:val="000000"/>
          <w:kern w:val="0"/>
          <w:sz w:val="24"/>
          <w:szCs w:val="24"/>
        </w:rPr>
        <w:t xml:space="preserve"> </w:t>
      </w:r>
    </w:p>
    <w:p>
      <w:pPr>
        <w:autoSpaceDE w:val="0"/>
        <w:autoSpaceDN w:val="0"/>
        <w:adjustRightInd w:val="0"/>
        <w:spacing w:line="400" w:lineRule="exact"/>
        <w:ind w:firstLine="480" w:firstLineChars="200"/>
        <w:rPr>
          <w:rFonts w:hint="eastAsia" w:ascii="宋体"/>
          <w:color w:val="000000"/>
          <w:kern w:val="0"/>
          <w:sz w:val="24"/>
          <w:szCs w:val="24"/>
          <w:lang w:val="zh-CN"/>
        </w:rPr>
      </w:pPr>
      <w:r>
        <w:rPr>
          <w:rFonts w:hint="eastAsia" w:ascii="宋体" w:hAnsi="宋体" w:cs="宋体"/>
          <w:color w:val="000000"/>
          <w:kern w:val="0"/>
          <w:sz w:val="24"/>
          <w:szCs w:val="24"/>
        </w:rPr>
        <w:t>按照《中华人民共和国合同法》及相关法律、法规的有关规定，为保障双方的经济利益，结合本工程的具体情况，本着“公平合理、互惠互利”的原则，经双方共同协商、签订如下合同条款以资双方共同遵守。</w:t>
      </w:r>
    </w:p>
    <w:p>
      <w:pPr>
        <w:spacing w:line="400" w:lineRule="exact"/>
        <w:ind w:firstLine="480" w:firstLineChars="200"/>
        <w:rPr>
          <w:rFonts w:hint="eastAsia" w:ascii="宋体"/>
          <w:b/>
          <w:color w:val="000000"/>
          <w:sz w:val="24"/>
          <w:szCs w:val="24"/>
        </w:rPr>
      </w:pPr>
      <w:r>
        <w:rPr>
          <w:rFonts w:hint="eastAsia" w:ascii="宋体" w:hAnsi="宋体" w:cs="宋体"/>
          <w:b/>
          <w:color w:val="000000"/>
          <w:sz w:val="24"/>
          <w:szCs w:val="24"/>
        </w:rPr>
        <w:t>第一条：合同主要内容</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 xml:space="preserve">1、维修项目及内容 </w:t>
      </w:r>
    </w:p>
    <w:p>
      <w:pPr>
        <w:autoSpaceDE w:val="0"/>
        <w:autoSpaceDN w:val="0"/>
        <w:adjustRightInd w:val="0"/>
        <w:spacing w:line="400" w:lineRule="exact"/>
        <w:ind w:firstLine="480" w:firstLineChars="200"/>
        <w:rPr>
          <w:rFonts w:hint="eastAsia" w:ascii="宋体"/>
          <w:color w:val="000000"/>
          <w:sz w:val="24"/>
          <w:szCs w:val="24"/>
        </w:rPr>
      </w:pPr>
      <w:r>
        <w:rPr>
          <w:rFonts w:hint="eastAsia" w:ascii="宋体" w:hAnsi="宋体" w:cs="宋体"/>
          <w:color w:val="000000"/>
          <w:kern w:val="0"/>
          <w:sz w:val="24"/>
          <w:szCs w:val="24"/>
          <w:lang w:val="zh-CN"/>
        </w:rPr>
        <w:t>甲方将</w:t>
      </w:r>
      <w:r>
        <w:rPr>
          <w:rFonts w:hint="eastAsia" w:ascii="宋体" w:hAnsi="宋体" w:cs="宋体"/>
          <w:color w:val="000000"/>
          <w:sz w:val="24"/>
          <w:szCs w:val="24"/>
          <w:u w:val="single"/>
        </w:rPr>
        <w:t xml:space="preserve">          </w:t>
      </w:r>
      <w:r>
        <w:rPr>
          <w:rFonts w:hint="eastAsia" w:ascii="宋体" w:hAnsi="宋体" w:cs="宋体"/>
          <w:color w:val="000000"/>
          <w:kern w:val="0"/>
          <w:sz w:val="24"/>
          <w:szCs w:val="24"/>
          <w:lang w:val="zh-CN"/>
        </w:rPr>
        <w:t>交与乙方维修，</w:t>
      </w:r>
      <w:r>
        <w:rPr>
          <w:rFonts w:hint="eastAsia" w:ascii="宋体" w:hAnsi="宋体" w:cs="宋体"/>
          <w:color w:val="000000"/>
          <w:sz w:val="24"/>
          <w:szCs w:val="24"/>
        </w:rPr>
        <w:t>维修内容</w:t>
      </w:r>
      <w:r>
        <w:rPr>
          <w:rFonts w:hint="eastAsia" w:ascii="宋体" w:hAnsi="宋体" w:cs="宋体"/>
          <w:color w:val="000000"/>
          <w:sz w:val="24"/>
          <w:szCs w:val="24"/>
          <w:u w:val="single"/>
        </w:rPr>
        <w:t xml:space="preserve">          </w:t>
      </w:r>
      <w:r>
        <w:rPr>
          <w:rFonts w:hint="eastAsia" w:ascii="宋体" w:hAnsi="宋体" w:cs="宋体"/>
          <w:color w:val="000000"/>
          <w:sz w:val="24"/>
          <w:szCs w:val="24"/>
        </w:rPr>
        <w:t>。</w:t>
      </w:r>
    </w:p>
    <w:p>
      <w:pPr>
        <w:autoSpaceDE w:val="0"/>
        <w:autoSpaceDN w:val="0"/>
        <w:adjustRightInd w:val="0"/>
        <w:spacing w:line="400" w:lineRule="exact"/>
        <w:ind w:firstLine="480" w:firstLineChars="200"/>
        <w:rPr>
          <w:rFonts w:hint="eastAsia" w:ascii="宋体"/>
          <w:color w:val="000000"/>
          <w:sz w:val="24"/>
          <w:szCs w:val="24"/>
        </w:rPr>
      </w:pPr>
      <w:r>
        <w:rPr>
          <w:rFonts w:hint="eastAsia" w:ascii="宋体" w:hAnsi="宋体" w:cs="宋体"/>
          <w:color w:val="000000"/>
          <w:sz w:val="24"/>
          <w:szCs w:val="24"/>
        </w:rPr>
        <w:t>2、本次维修总费用共计人民币</w:t>
      </w:r>
      <w:r>
        <w:rPr>
          <w:rFonts w:hint="eastAsia" w:ascii="宋体" w:hAnsi="宋体" w:cs="宋体"/>
          <w:color w:val="000000"/>
          <w:sz w:val="24"/>
          <w:szCs w:val="24"/>
          <w:u w:val="single"/>
        </w:rPr>
        <w:t xml:space="preserve">              </w:t>
      </w:r>
      <w:r>
        <w:rPr>
          <w:rFonts w:hint="eastAsia" w:ascii="宋体" w:hAnsi="宋体" w:cs="宋体"/>
          <w:color w:val="000000"/>
          <w:sz w:val="24"/>
          <w:szCs w:val="24"/>
        </w:rPr>
        <w:t>元整（￥：</w:t>
      </w:r>
      <w:r>
        <w:rPr>
          <w:rFonts w:hint="eastAsia" w:ascii="宋体" w:hAnsi="宋体" w:cs="宋体"/>
          <w:color w:val="000000"/>
          <w:sz w:val="24"/>
          <w:szCs w:val="24"/>
          <w:u w:val="single"/>
        </w:rPr>
        <w:t xml:space="preserve">       </w:t>
      </w:r>
      <w:r>
        <w:rPr>
          <w:rFonts w:hint="eastAsia" w:ascii="宋体" w:hAnsi="宋体" w:cs="宋体"/>
          <w:color w:val="000000"/>
          <w:sz w:val="24"/>
          <w:szCs w:val="24"/>
        </w:rPr>
        <w:t>元），该价格包含材料费、维修费、配件费、税金等，其中</w:t>
      </w:r>
    </w:p>
    <w:p>
      <w:pPr>
        <w:autoSpaceDE w:val="0"/>
        <w:autoSpaceDN w:val="0"/>
        <w:adjustRightInd w:val="0"/>
        <w:spacing w:line="400" w:lineRule="exact"/>
        <w:ind w:firstLine="480" w:firstLineChars="200"/>
        <w:rPr>
          <w:rFonts w:hint="eastAsia" w:ascii="宋体"/>
          <w:color w:val="000000"/>
          <w:sz w:val="24"/>
          <w:szCs w:val="24"/>
        </w:rPr>
      </w:pPr>
      <w:r>
        <w:rPr>
          <w:rFonts w:hint="eastAsia" w:ascii="宋体" w:cs="宋体"/>
          <w:color w:val="000000"/>
          <w:sz w:val="24"/>
          <w:szCs w:val="24"/>
        </w:rPr>
        <w:t>（1）</w:t>
      </w:r>
      <w:r>
        <w:rPr>
          <w:rFonts w:hint="eastAsia" w:ascii="宋体" w:hAnsi="宋体" w:cs="宋体"/>
          <w:color w:val="000000"/>
          <w:sz w:val="24"/>
          <w:szCs w:val="24"/>
        </w:rPr>
        <w:t>材料费：</w:t>
      </w:r>
      <w:r>
        <w:rPr>
          <w:rFonts w:hint="eastAsia" w:ascii="宋体" w:hAnsi="宋体" w:cs="宋体"/>
          <w:color w:val="000000"/>
          <w:sz w:val="24"/>
          <w:szCs w:val="24"/>
          <w:u w:val="single"/>
        </w:rPr>
        <w:t xml:space="preserve">                         </w:t>
      </w:r>
    </w:p>
    <w:p>
      <w:pPr>
        <w:autoSpaceDE w:val="0"/>
        <w:autoSpaceDN w:val="0"/>
        <w:adjustRightInd w:val="0"/>
        <w:spacing w:line="400" w:lineRule="exact"/>
        <w:ind w:firstLine="480" w:firstLineChars="200"/>
        <w:rPr>
          <w:rFonts w:hint="eastAsia" w:cs="宋体"/>
          <w:color w:val="000000"/>
          <w:sz w:val="24"/>
          <w:szCs w:val="24"/>
          <w:u w:val="single"/>
        </w:rPr>
      </w:pPr>
      <w:r>
        <w:rPr>
          <w:rFonts w:hint="eastAsia" w:ascii="宋体" w:cs="宋体"/>
          <w:color w:val="000000"/>
          <w:sz w:val="24"/>
          <w:szCs w:val="24"/>
        </w:rPr>
        <w:t>（2）</w:t>
      </w:r>
      <w:r>
        <w:rPr>
          <w:rFonts w:hint="eastAsia" w:ascii="宋体" w:hAnsi="宋体" w:cs="宋体"/>
          <w:color w:val="000000"/>
          <w:sz w:val="24"/>
          <w:szCs w:val="24"/>
        </w:rPr>
        <w:t>配件费：</w:t>
      </w:r>
      <w:r>
        <w:rPr>
          <w:rFonts w:hint="eastAsia" w:ascii="宋体" w:hAnsi="宋体" w:cs="宋体"/>
          <w:color w:val="000000"/>
          <w:sz w:val="24"/>
          <w:szCs w:val="24"/>
          <w:u w:val="single"/>
        </w:rPr>
        <w:t xml:space="preserve">                         </w:t>
      </w:r>
    </w:p>
    <w:p>
      <w:pPr>
        <w:autoSpaceDE w:val="0"/>
        <w:autoSpaceDN w:val="0"/>
        <w:adjustRightInd w:val="0"/>
        <w:spacing w:line="400" w:lineRule="exact"/>
        <w:ind w:firstLine="480" w:firstLineChars="200"/>
        <w:rPr>
          <w:rFonts w:hint="eastAsia" w:ascii="宋体"/>
          <w:color w:val="000000"/>
          <w:sz w:val="24"/>
          <w:szCs w:val="24"/>
        </w:rPr>
      </w:pPr>
      <w:r>
        <w:rPr>
          <w:rFonts w:hint="eastAsia" w:ascii="宋体" w:hAnsi="宋体" w:cs="宋体"/>
          <w:color w:val="000000"/>
          <w:sz w:val="24"/>
          <w:szCs w:val="24"/>
        </w:rPr>
        <w:t>（3）服务费：</w:t>
      </w:r>
      <w:r>
        <w:rPr>
          <w:rFonts w:hint="eastAsia" w:ascii="宋体" w:hAnsi="宋体" w:cs="宋体"/>
          <w:color w:val="000000"/>
          <w:sz w:val="24"/>
          <w:szCs w:val="24"/>
          <w:u w:val="single"/>
        </w:rPr>
        <w:t xml:space="preserve">                         </w:t>
      </w:r>
    </w:p>
    <w:p>
      <w:pPr>
        <w:autoSpaceDE w:val="0"/>
        <w:autoSpaceDN w:val="0"/>
        <w:adjustRightInd w:val="0"/>
        <w:spacing w:line="400" w:lineRule="exact"/>
        <w:ind w:firstLine="480" w:firstLineChars="200"/>
        <w:rPr>
          <w:rFonts w:hint="eastAsia" w:ascii="宋体"/>
          <w:color w:val="000000"/>
          <w:sz w:val="24"/>
          <w:szCs w:val="24"/>
        </w:rPr>
      </w:pPr>
      <w:r>
        <w:rPr>
          <w:rFonts w:hint="eastAsia" w:ascii="宋体"/>
          <w:color w:val="000000"/>
          <w:sz w:val="24"/>
          <w:szCs w:val="24"/>
        </w:rPr>
        <w:t>（4）附件费：</w:t>
      </w:r>
      <w:r>
        <w:rPr>
          <w:rFonts w:hint="eastAsia" w:ascii="宋体" w:hAnsi="宋体" w:cs="宋体"/>
          <w:color w:val="000000"/>
          <w:sz w:val="24"/>
          <w:szCs w:val="24"/>
          <w:u w:val="single"/>
        </w:rPr>
        <w:t xml:space="preserve">                         </w:t>
      </w:r>
    </w:p>
    <w:p>
      <w:pPr>
        <w:spacing w:line="400" w:lineRule="exact"/>
        <w:ind w:firstLine="480" w:firstLineChars="200"/>
        <w:rPr>
          <w:rFonts w:hint="eastAsia" w:ascii="宋体"/>
          <w:b/>
          <w:color w:val="000000"/>
          <w:sz w:val="24"/>
          <w:szCs w:val="24"/>
        </w:rPr>
      </w:pPr>
      <w:r>
        <w:rPr>
          <w:rFonts w:hint="eastAsia" w:ascii="宋体" w:hAnsi="宋体" w:cs="宋体"/>
          <w:b/>
          <w:color w:val="000000"/>
          <w:sz w:val="24"/>
          <w:szCs w:val="24"/>
        </w:rPr>
        <w:t>第二条：付款方式</w:t>
      </w:r>
    </w:p>
    <w:p>
      <w:pPr>
        <w:spacing w:line="400" w:lineRule="exact"/>
        <w:ind w:firstLine="480" w:firstLineChars="200"/>
        <w:rPr>
          <w:rFonts w:hint="eastAsia" w:ascii="宋体"/>
          <w:color w:val="000000"/>
          <w:sz w:val="24"/>
          <w:szCs w:val="24"/>
        </w:rPr>
      </w:pPr>
      <w:r>
        <w:rPr>
          <w:rFonts w:hint="eastAsia" w:ascii="宋体" w:hAnsi="宋体" w:cs="宋体"/>
          <w:color w:val="000000"/>
          <w:sz w:val="24"/>
          <w:szCs w:val="24"/>
        </w:rPr>
        <w:t>甲方于维修验收（试机正常）且收到乙方出具的税务发票后3</w:t>
      </w:r>
      <w:r>
        <w:rPr>
          <w:rFonts w:hint="eastAsia" w:cs="宋体"/>
          <w:color w:val="000000"/>
          <w:sz w:val="24"/>
          <w:szCs w:val="24"/>
        </w:rPr>
        <w:t>0</w:t>
      </w:r>
      <w:r>
        <w:rPr>
          <w:rFonts w:hint="eastAsia" w:ascii="宋体" w:hAnsi="宋体" w:cs="宋体"/>
          <w:color w:val="000000"/>
          <w:sz w:val="24"/>
          <w:szCs w:val="24"/>
        </w:rPr>
        <w:t>个工作日内将维修款一次性支付给乙方。</w:t>
      </w:r>
    </w:p>
    <w:p>
      <w:pPr>
        <w:spacing w:line="400" w:lineRule="exact"/>
        <w:ind w:firstLine="480" w:firstLineChars="200"/>
        <w:rPr>
          <w:rFonts w:hint="eastAsia" w:ascii="宋体" w:hAnsi="宋体" w:cs="宋体"/>
          <w:b/>
          <w:color w:val="000000"/>
          <w:sz w:val="24"/>
          <w:szCs w:val="24"/>
        </w:rPr>
      </w:pPr>
      <w:r>
        <w:rPr>
          <w:rFonts w:hint="eastAsia" w:ascii="宋体" w:hAnsi="宋体" w:cs="宋体"/>
          <w:b/>
          <w:color w:val="000000"/>
          <w:sz w:val="24"/>
          <w:szCs w:val="24"/>
        </w:rPr>
        <w:t xml:space="preserve">第三条：质量保证 </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 xml:space="preserve">1、乙方保证所提供的维修材料应与甲方需要的型号与配置相一致，且均未曾开封使用，能够与甲方现有设备正常连接并保障甲方的系统安全，安装调试完毕后，能稳定运行。如因所供部件与甲方需求不符产生的一切责任和后果由乙方承担。 </w:t>
      </w:r>
    </w:p>
    <w:p>
      <w:pPr>
        <w:spacing w:line="400" w:lineRule="exact"/>
        <w:ind w:firstLine="480" w:firstLineChars="200"/>
        <w:rPr>
          <w:rFonts w:hint="eastAsia" w:ascii="宋体"/>
          <w:color w:val="000000"/>
          <w:sz w:val="24"/>
          <w:szCs w:val="24"/>
        </w:rPr>
      </w:pPr>
      <w:r>
        <w:rPr>
          <w:rFonts w:hint="eastAsia" w:ascii="宋体" w:hAnsi="宋体" w:cs="宋体"/>
          <w:color w:val="000000"/>
          <w:sz w:val="24"/>
          <w:szCs w:val="24"/>
        </w:rPr>
        <w:t>2、乙方应保证其拆装及维修质量，严格按照国家和行业有关拆装及维修的施工技术规范和操作程序进行拆装与维修。乙方应严格执行维修工程中安全操作规程的有关规定。乙方保证以上设备经乙方拆装、维修后能正常使用。</w:t>
      </w:r>
    </w:p>
    <w:p>
      <w:pPr>
        <w:spacing w:line="400" w:lineRule="exact"/>
        <w:ind w:firstLine="480" w:firstLineChars="200"/>
        <w:rPr>
          <w:rFonts w:hint="eastAsia" w:ascii="宋体"/>
          <w:b/>
          <w:color w:val="000000"/>
          <w:sz w:val="24"/>
          <w:szCs w:val="24"/>
        </w:rPr>
      </w:pPr>
      <w:r>
        <w:rPr>
          <w:rFonts w:hint="eastAsia" w:ascii="宋体" w:hAnsi="宋体" w:cs="宋体"/>
          <w:b/>
          <w:color w:val="000000"/>
          <w:sz w:val="24"/>
          <w:szCs w:val="24"/>
        </w:rPr>
        <w:t>第四条：工期及验收</w:t>
      </w:r>
    </w:p>
    <w:p>
      <w:pPr>
        <w:widowControl/>
        <w:spacing w:line="400" w:lineRule="exact"/>
        <w:ind w:firstLine="480" w:firstLineChars="200"/>
        <w:rPr>
          <w:rFonts w:hint="eastAsia" w:ascii="宋体"/>
          <w:color w:val="000000"/>
          <w:sz w:val="24"/>
          <w:szCs w:val="24"/>
        </w:rPr>
      </w:pPr>
      <w:r>
        <w:rPr>
          <w:rFonts w:hint="eastAsia" w:ascii="宋体" w:hAnsi="宋体" w:cs="宋体"/>
          <w:color w:val="000000"/>
          <w:sz w:val="24"/>
          <w:szCs w:val="24"/>
        </w:rPr>
        <w:t>1、乙方应在合同签订后10天内完成设备的维修工作。</w:t>
      </w:r>
    </w:p>
    <w:p>
      <w:pPr>
        <w:spacing w:line="400" w:lineRule="exact"/>
        <w:ind w:firstLine="480" w:firstLineChars="200"/>
        <w:rPr>
          <w:rFonts w:hint="eastAsia" w:ascii="宋体"/>
          <w:color w:val="000000"/>
          <w:sz w:val="24"/>
          <w:szCs w:val="24"/>
        </w:rPr>
      </w:pPr>
      <w:r>
        <w:rPr>
          <w:rFonts w:hint="eastAsia" w:ascii="宋体" w:hAnsi="宋体" w:cs="宋体"/>
          <w:color w:val="000000"/>
          <w:sz w:val="24"/>
          <w:szCs w:val="24"/>
        </w:rPr>
        <w:t>2、乙方负责拆装</w:t>
      </w:r>
      <w:r>
        <w:rPr>
          <w:rFonts w:hint="eastAsia" w:ascii="宋体" w:hAnsi="宋体" w:cs="宋体"/>
          <w:color w:val="000000"/>
          <w:kern w:val="0"/>
          <w:sz w:val="24"/>
          <w:szCs w:val="24"/>
        </w:rPr>
        <w:t>维修，自备拆装维修所需所有辅助工具，</w:t>
      </w:r>
      <w:r>
        <w:rPr>
          <w:rFonts w:hint="eastAsia" w:ascii="宋体" w:hAnsi="宋体" w:cs="宋体"/>
          <w:color w:val="000000"/>
          <w:sz w:val="24"/>
          <w:szCs w:val="24"/>
        </w:rPr>
        <w:t>正常运行后交甲方验收。</w:t>
      </w:r>
    </w:p>
    <w:p>
      <w:pPr>
        <w:spacing w:line="400" w:lineRule="exact"/>
        <w:ind w:firstLine="480" w:firstLineChars="200"/>
        <w:rPr>
          <w:rFonts w:hint="eastAsia" w:ascii="宋体" w:hAnsi="宋体" w:cs="宋体"/>
          <w:b/>
          <w:color w:val="000000"/>
          <w:sz w:val="24"/>
          <w:szCs w:val="24"/>
        </w:rPr>
      </w:pPr>
      <w:r>
        <w:rPr>
          <w:rFonts w:hint="eastAsia" w:ascii="宋体" w:hAnsi="宋体" w:cs="宋体"/>
          <w:b/>
          <w:color w:val="000000"/>
          <w:sz w:val="24"/>
          <w:szCs w:val="24"/>
        </w:rPr>
        <w:t xml:space="preserve">第五条：保修期及服务承诺 </w:t>
      </w:r>
    </w:p>
    <w:p>
      <w:pPr>
        <w:spacing w:line="400" w:lineRule="exact"/>
        <w:ind w:firstLine="480" w:firstLineChars="200"/>
        <w:rPr>
          <w:rFonts w:hint="eastAsia" w:ascii="宋体"/>
          <w:color w:val="000000"/>
          <w:sz w:val="24"/>
          <w:szCs w:val="24"/>
        </w:rPr>
      </w:pPr>
      <w:r>
        <w:rPr>
          <w:rFonts w:hint="eastAsia" w:ascii="宋体" w:hAnsi="宋体" w:cs="宋体"/>
          <w:color w:val="000000"/>
          <w:sz w:val="24"/>
          <w:szCs w:val="24"/>
        </w:rPr>
        <w:t>1、乙方承诺所维修的设备在正常使用情况下，保修期为十二个月。</w:t>
      </w:r>
    </w:p>
    <w:p>
      <w:pPr>
        <w:spacing w:line="400" w:lineRule="exact"/>
        <w:ind w:firstLine="480" w:firstLineChars="200"/>
        <w:rPr>
          <w:rFonts w:hint="eastAsia" w:ascii="宋体"/>
          <w:b/>
          <w:color w:val="000000"/>
          <w:sz w:val="24"/>
          <w:szCs w:val="24"/>
        </w:rPr>
      </w:pPr>
      <w:r>
        <w:rPr>
          <w:rFonts w:hint="eastAsia" w:ascii="宋体" w:hAnsi="宋体" w:cs="宋体"/>
          <w:color w:val="000000"/>
          <w:sz w:val="24"/>
          <w:szCs w:val="24"/>
        </w:rPr>
        <w:t>2、现场服务响应时间：乙方在保修期内接到甲方的电话后，</w:t>
      </w:r>
      <w:r>
        <w:rPr>
          <w:rFonts w:hint="eastAsia" w:ascii="宋体" w:hAnsi="宋体" w:cs="宋体"/>
          <w:color w:val="000000"/>
          <w:sz w:val="24"/>
          <w:szCs w:val="24"/>
          <w:u w:val="single"/>
        </w:rPr>
        <w:t xml:space="preserve">  </w:t>
      </w:r>
      <w:r>
        <w:rPr>
          <w:rFonts w:hint="eastAsia" w:ascii="宋体" w:hAnsi="宋体" w:cs="宋体"/>
          <w:color w:val="000000"/>
          <w:sz w:val="24"/>
          <w:szCs w:val="24"/>
        </w:rPr>
        <w:t>小时内响应，</w:t>
      </w:r>
      <w:r>
        <w:rPr>
          <w:rFonts w:hint="eastAsia" w:ascii="宋体" w:hAnsi="宋体" w:cs="宋体"/>
          <w:color w:val="000000"/>
          <w:sz w:val="24"/>
          <w:szCs w:val="24"/>
          <w:u w:val="single"/>
        </w:rPr>
        <w:t xml:space="preserve">   </w:t>
      </w:r>
      <w:r>
        <w:rPr>
          <w:rFonts w:hint="eastAsia" w:ascii="宋体" w:hAnsi="宋体" w:cs="宋体"/>
          <w:color w:val="000000"/>
          <w:sz w:val="24"/>
          <w:szCs w:val="24"/>
        </w:rPr>
        <w:t>个小时内到达现场，</w:t>
      </w:r>
      <w:r>
        <w:rPr>
          <w:rFonts w:hint="eastAsia" w:ascii="宋体" w:hAnsi="宋体" w:cs="宋体"/>
          <w:color w:val="000000"/>
          <w:sz w:val="24"/>
          <w:szCs w:val="24"/>
          <w:u w:val="single"/>
        </w:rPr>
        <w:t xml:space="preserve">    </w:t>
      </w:r>
      <w:r>
        <w:rPr>
          <w:rFonts w:hint="eastAsia" w:ascii="宋体" w:hAnsi="宋体" w:cs="宋体"/>
          <w:color w:val="000000"/>
          <w:sz w:val="24"/>
          <w:szCs w:val="24"/>
        </w:rPr>
        <w:t>小时内修复故障。</w:t>
      </w:r>
    </w:p>
    <w:p>
      <w:pPr>
        <w:spacing w:line="400" w:lineRule="exact"/>
        <w:ind w:firstLine="480" w:firstLineChars="200"/>
        <w:rPr>
          <w:rFonts w:hint="eastAsia" w:ascii="宋体" w:hAnsi="宋体" w:cs="宋体"/>
          <w:b/>
          <w:color w:val="000000"/>
          <w:sz w:val="24"/>
          <w:szCs w:val="24"/>
        </w:rPr>
      </w:pPr>
      <w:r>
        <w:rPr>
          <w:rFonts w:hint="eastAsia" w:ascii="宋体" w:hAnsi="宋体" w:cs="宋体"/>
          <w:b/>
          <w:color w:val="000000"/>
          <w:sz w:val="24"/>
          <w:szCs w:val="24"/>
        </w:rPr>
        <w:t xml:space="preserve">第六条：违约责任 </w:t>
      </w:r>
    </w:p>
    <w:p>
      <w:pPr>
        <w:spacing w:line="400" w:lineRule="exact"/>
        <w:ind w:firstLine="480" w:firstLineChars="200"/>
        <w:rPr>
          <w:rFonts w:hint="eastAsia" w:ascii="宋体"/>
          <w:color w:val="000000"/>
          <w:sz w:val="24"/>
          <w:szCs w:val="24"/>
        </w:rPr>
      </w:pPr>
      <w:r>
        <w:rPr>
          <w:rFonts w:hint="eastAsia" w:ascii="宋体" w:hAnsi="宋体" w:cs="宋体"/>
          <w:color w:val="000000"/>
          <w:sz w:val="24"/>
          <w:szCs w:val="24"/>
        </w:rPr>
        <w:t>1、乙方逾期履行合同的，自逾期之日起，向甲方每日偿付合同总价2%的违约金；乙方逾期7日不能完成维修工作的，应向甲方支付合同总价20%的违约金，同时甲方有权终止合同。</w:t>
      </w:r>
    </w:p>
    <w:p>
      <w:pPr>
        <w:widowControl/>
        <w:spacing w:line="400" w:lineRule="exact"/>
        <w:ind w:firstLine="480" w:firstLineChars="200"/>
        <w:rPr>
          <w:rFonts w:hint="eastAsia" w:ascii="宋体"/>
          <w:color w:val="000000"/>
          <w:kern w:val="0"/>
          <w:sz w:val="24"/>
          <w:szCs w:val="24"/>
        </w:rPr>
      </w:pPr>
      <w:r>
        <w:rPr>
          <w:rFonts w:hint="eastAsia" w:ascii="宋体" w:hAnsi="宋体" w:cs="宋体"/>
          <w:color w:val="000000"/>
          <w:sz w:val="24"/>
          <w:szCs w:val="24"/>
        </w:rPr>
        <w:t>2、</w:t>
      </w:r>
      <w:r>
        <w:rPr>
          <w:rFonts w:hint="eastAsia" w:ascii="宋体" w:hAnsi="宋体" w:cs="宋体"/>
          <w:color w:val="000000"/>
          <w:kern w:val="0"/>
          <w:sz w:val="24"/>
          <w:szCs w:val="24"/>
        </w:rPr>
        <w:t>乙方未按本合同的规定和“服务承诺”提供服务的，应按合同总价款的5%向甲方承担违约责任。</w:t>
      </w:r>
    </w:p>
    <w:p>
      <w:pPr>
        <w:widowControl/>
        <w:spacing w:line="400" w:lineRule="exact"/>
        <w:ind w:firstLine="480" w:firstLineChars="200"/>
        <w:rPr>
          <w:rFonts w:hint="eastAsia" w:ascii="宋体"/>
          <w:color w:val="000000"/>
          <w:kern w:val="0"/>
          <w:sz w:val="24"/>
          <w:szCs w:val="24"/>
        </w:rPr>
      </w:pPr>
      <w:r>
        <w:rPr>
          <w:rFonts w:hint="eastAsia" w:ascii="宋体" w:hAnsi="宋体" w:cs="宋体"/>
          <w:color w:val="000000"/>
          <w:kern w:val="0"/>
          <w:sz w:val="24"/>
          <w:szCs w:val="24"/>
        </w:rPr>
        <w:t>3、乙方提供的材料如因质量、安装和维护等原因造成甲方其它财产损失的，乙方应承担赔偿责任，乙方提供的服务如因质量原因造成甲方财产损失的，乙方应承担赔偿责任。</w:t>
      </w:r>
    </w:p>
    <w:p>
      <w:pPr>
        <w:spacing w:line="400" w:lineRule="exact"/>
        <w:ind w:firstLine="480" w:firstLineChars="200"/>
        <w:rPr>
          <w:rFonts w:hint="eastAsia" w:ascii="宋体" w:hAnsi="宋体" w:cs="宋体"/>
          <w:b/>
          <w:color w:val="000000"/>
          <w:sz w:val="24"/>
          <w:szCs w:val="24"/>
        </w:rPr>
      </w:pPr>
      <w:r>
        <w:rPr>
          <w:rFonts w:hint="eastAsia" w:ascii="宋体" w:hAnsi="宋体" w:cs="宋体"/>
          <w:b/>
          <w:color w:val="000000"/>
          <w:sz w:val="24"/>
          <w:szCs w:val="24"/>
        </w:rPr>
        <w:t xml:space="preserve">第七条：争议的解决 </w:t>
      </w:r>
    </w:p>
    <w:p>
      <w:pPr>
        <w:adjustRightInd w:val="0"/>
        <w:spacing w:line="400" w:lineRule="exact"/>
        <w:ind w:firstLine="480" w:firstLineChars="200"/>
        <w:rPr>
          <w:rFonts w:hint="eastAsia" w:ascii="宋体"/>
          <w:color w:val="000000"/>
          <w:sz w:val="24"/>
          <w:szCs w:val="24"/>
        </w:rPr>
      </w:pPr>
      <w:r>
        <w:rPr>
          <w:rFonts w:hint="eastAsia" w:ascii="宋体" w:hAnsi="宋体" w:cs="宋体"/>
          <w:color w:val="000000"/>
          <w:sz w:val="24"/>
          <w:szCs w:val="24"/>
        </w:rPr>
        <w:t>本合同如发生纠纷，甲乙双方应及时协商解决，如协商不成，</w:t>
      </w:r>
      <w:r>
        <w:rPr>
          <w:rFonts w:hint="eastAsia" w:ascii="宋体" w:hAnsi="宋体" w:cs="宋体"/>
          <w:color w:val="000000"/>
          <w:kern w:val="0"/>
          <w:sz w:val="24"/>
          <w:szCs w:val="24"/>
        </w:rPr>
        <w:t>可向甲方所在地的人民法院提起诉讼。</w:t>
      </w:r>
    </w:p>
    <w:p>
      <w:pPr>
        <w:spacing w:line="400" w:lineRule="exact"/>
        <w:ind w:firstLine="480" w:firstLineChars="200"/>
        <w:rPr>
          <w:rFonts w:hint="eastAsia" w:ascii="宋体" w:hAnsi="宋体" w:cs="宋体"/>
          <w:b/>
          <w:color w:val="000000"/>
          <w:sz w:val="24"/>
          <w:szCs w:val="24"/>
        </w:rPr>
      </w:pPr>
      <w:r>
        <w:rPr>
          <w:rFonts w:hint="eastAsia" w:ascii="宋体" w:hAnsi="宋体" w:cs="宋体"/>
          <w:b/>
          <w:color w:val="000000"/>
          <w:sz w:val="24"/>
          <w:szCs w:val="24"/>
        </w:rPr>
        <w:t xml:space="preserve">第八条：合同的生效 </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kern w:val="0"/>
          <w:sz w:val="24"/>
          <w:szCs w:val="24"/>
        </w:rPr>
        <w:t>本合同自甲、乙双方签署之日起生效。</w:t>
      </w:r>
      <w:r>
        <w:rPr>
          <w:rFonts w:hint="eastAsia" w:ascii="宋体" w:hAnsi="宋体" w:cs="宋体"/>
          <w:color w:val="000000"/>
          <w:sz w:val="24"/>
          <w:szCs w:val="24"/>
        </w:rPr>
        <w:t xml:space="preserve"> </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kern w:val="0"/>
          <w:sz w:val="24"/>
          <w:szCs w:val="24"/>
        </w:rPr>
        <w:t>甲、乙双方就本合同未尽事宜，可另行协商做出补充协议。</w:t>
      </w:r>
      <w:r>
        <w:rPr>
          <w:rFonts w:hint="eastAsia" w:ascii="宋体" w:hAnsi="宋体" w:cs="宋体"/>
          <w:color w:val="000000"/>
          <w:sz w:val="24"/>
          <w:szCs w:val="24"/>
        </w:rPr>
        <w:t xml:space="preserve">补充协议与本合同有同等法律效力。 </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3、本合同一式</w:t>
      </w:r>
      <w:r>
        <w:rPr>
          <w:rFonts w:hint="eastAsia" w:ascii="宋体" w:hAnsi="宋体" w:cs="宋体"/>
          <w:color w:val="000000"/>
          <w:sz w:val="24"/>
          <w:szCs w:val="24"/>
          <w:lang w:val="en-US" w:eastAsia="zh-CN"/>
        </w:rPr>
        <w:t>四</w:t>
      </w:r>
      <w:r>
        <w:rPr>
          <w:rFonts w:hint="eastAsia" w:ascii="宋体" w:hAnsi="宋体" w:cs="宋体"/>
          <w:color w:val="000000"/>
          <w:sz w:val="24"/>
          <w:szCs w:val="24"/>
        </w:rPr>
        <w:t>份，甲方执</w:t>
      </w:r>
      <w:r>
        <w:rPr>
          <w:rFonts w:hint="eastAsia" w:ascii="宋体" w:hAnsi="宋体" w:cs="宋体"/>
          <w:color w:val="000000"/>
          <w:sz w:val="24"/>
          <w:szCs w:val="24"/>
          <w:lang w:val="en-US" w:eastAsia="zh-CN"/>
        </w:rPr>
        <w:t>三</w:t>
      </w:r>
      <w:bookmarkStart w:id="0" w:name="_GoBack"/>
      <w:bookmarkEnd w:id="0"/>
      <w:r>
        <w:rPr>
          <w:rFonts w:hint="eastAsia" w:ascii="宋体" w:hAnsi="宋体" w:cs="宋体"/>
          <w:color w:val="000000"/>
          <w:sz w:val="24"/>
          <w:szCs w:val="24"/>
        </w:rPr>
        <w:t>份、</w:t>
      </w:r>
      <w:r>
        <w:rPr>
          <w:rFonts w:hint="eastAsia" w:ascii="宋体" w:hAnsi="宋体" w:cs="宋体"/>
          <w:color w:val="000000"/>
          <w:kern w:val="0"/>
          <w:sz w:val="24"/>
          <w:szCs w:val="24"/>
        </w:rPr>
        <w:t>乙方</w:t>
      </w:r>
      <w:r>
        <w:rPr>
          <w:rFonts w:hint="eastAsia" w:ascii="宋体" w:hAnsi="宋体" w:cs="宋体"/>
          <w:color w:val="000000"/>
          <w:sz w:val="24"/>
          <w:szCs w:val="24"/>
        </w:rPr>
        <w:t>执</w:t>
      </w:r>
      <w:r>
        <w:rPr>
          <w:rFonts w:hint="eastAsia" w:ascii="宋体" w:hAnsi="宋体" w:cs="宋体"/>
          <w:color w:val="000000"/>
          <w:sz w:val="24"/>
          <w:szCs w:val="24"/>
          <w:lang w:val="en-US" w:eastAsia="zh-CN"/>
        </w:rPr>
        <w:t>一</w:t>
      </w:r>
      <w:r>
        <w:rPr>
          <w:rFonts w:hint="eastAsia" w:ascii="宋体" w:hAnsi="宋体" w:cs="宋体"/>
          <w:color w:val="000000"/>
          <w:kern w:val="0"/>
          <w:sz w:val="24"/>
          <w:szCs w:val="24"/>
        </w:rPr>
        <w:t>份</w:t>
      </w:r>
      <w:r>
        <w:rPr>
          <w:rFonts w:hint="eastAsia" w:ascii="宋体" w:hAnsi="宋体" w:cs="宋体"/>
          <w:color w:val="000000"/>
          <w:sz w:val="24"/>
          <w:szCs w:val="24"/>
        </w:rPr>
        <w:t>。</w:t>
      </w:r>
      <w:r>
        <w:rPr>
          <w:rFonts w:hint="eastAsia" w:ascii="宋体" w:hAnsi="宋体" w:cs="宋体"/>
          <w:color w:val="000000"/>
          <w:kern w:val="0"/>
          <w:sz w:val="24"/>
          <w:szCs w:val="24"/>
        </w:rPr>
        <w:t>均具有同等的法律效力。</w:t>
      </w:r>
      <w:r>
        <w:rPr>
          <w:rFonts w:hint="eastAsia" w:ascii="宋体" w:hAnsi="宋体" w:cs="宋体"/>
          <w:color w:val="000000"/>
          <w:sz w:val="24"/>
          <w:szCs w:val="24"/>
        </w:rPr>
        <w:t xml:space="preserve"> </w:t>
      </w:r>
    </w:p>
    <w:p>
      <w:pPr>
        <w:spacing w:line="400" w:lineRule="exact"/>
        <w:ind w:firstLine="480" w:firstLineChars="200"/>
        <w:rPr>
          <w:rFonts w:hint="eastAsia" w:ascii="宋体"/>
          <w:color w:val="000000"/>
          <w:sz w:val="24"/>
          <w:szCs w:val="24"/>
        </w:rPr>
      </w:pPr>
    </w:p>
    <w:p>
      <w:pPr>
        <w:spacing w:line="400" w:lineRule="exact"/>
        <w:ind w:left="1800" w:hanging="1800" w:hangingChars="750"/>
        <w:rPr>
          <w:rFonts w:hint="eastAsia" w:ascii="宋体"/>
          <w:color w:val="000000"/>
          <w:sz w:val="24"/>
          <w:szCs w:val="24"/>
        </w:rPr>
      </w:pPr>
      <w:r>
        <w:rPr>
          <w:rFonts w:hint="eastAsia" w:ascii="宋体" w:hAnsi="宋体" w:cs="宋体"/>
          <w:color w:val="000000"/>
          <w:sz w:val="24"/>
          <w:szCs w:val="24"/>
        </w:rPr>
        <w:t>甲方（公章）：</w:t>
      </w:r>
      <w:r>
        <w:rPr>
          <w:rFonts w:hint="eastAsia" w:ascii="宋体" w:hAnsi="宋体" w:cs="宋体"/>
          <w:color w:val="000000"/>
          <w:sz w:val="24"/>
          <w:szCs w:val="24"/>
          <w:lang w:eastAsia="zh-CN"/>
        </w:rPr>
        <w:t>福建理工大学</w:t>
      </w:r>
      <w:r>
        <w:rPr>
          <w:rFonts w:hint="eastAsia" w:ascii="宋体" w:hAnsi="宋体" w:cs="宋体"/>
          <w:color w:val="000000"/>
          <w:sz w:val="24"/>
          <w:szCs w:val="24"/>
        </w:rPr>
        <w:t xml:space="preserve">             乙方（公章）：</w:t>
      </w:r>
    </w:p>
    <w:p>
      <w:pPr>
        <w:spacing w:line="400" w:lineRule="exact"/>
        <w:rPr>
          <w:rFonts w:hint="eastAsia" w:ascii="宋体"/>
          <w:color w:val="000000"/>
          <w:sz w:val="24"/>
          <w:szCs w:val="24"/>
        </w:rPr>
      </w:pPr>
      <w:r>
        <w:rPr>
          <w:rFonts w:hint="eastAsia" w:ascii="宋体" w:hAnsi="宋体" w:cs="宋体"/>
          <w:color w:val="000000"/>
          <w:sz w:val="24"/>
          <w:szCs w:val="24"/>
        </w:rPr>
        <w:t>甲方（签字）：                         乙方（签字）：</w:t>
      </w:r>
    </w:p>
    <w:p>
      <w:pPr>
        <w:spacing w:line="400" w:lineRule="exact"/>
        <w:rPr>
          <w:rFonts w:hint="eastAsia" w:ascii="宋体"/>
          <w:color w:val="000000"/>
          <w:sz w:val="24"/>
          <w:szCs w:val="24"/>
        </w:rPr>
      </w:pPr>
      <w:r>
        <w:rPr>
          <w:rFonts w:hint="eastAsia" w:ascii="宋体" w:hAnsi="宋体" w:cs="宋体"/>
          <w:color w:val="000000"/>
          <w:sz w:val="24"/>
          <w:szCs w:val="24"/>
        </w:rPr>
        <w:t>地址：                                地址：</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 xml:space="preserve">邮编：                                邮编： </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 xml:space="preserve">联系人：                              联系人： </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 xml:space="preserve">联系电话：                            联系电话： </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 xml:space="preserve">传真：                                传真： </w:t>
      </w:r>
    </w:p>
    <w:p>
      <w:pPr>
        <w:spacing w:line="400" w:lineRule="exact"/>
        <w:rPr>
          <w:rFonts w:hint="eastAsia" w:ascii="宋体"/>
          <w:color w:val="000000"/>
          <w:sz w:val="24"/>
          <w:szCs w:val="24"/>
        </w:rPr>
      </w:pPr>
      <w:r>
        <w:rPr>
          <w:rFonts w:hint="eastAsia" w:ascii="宋体" w:hAnsi="宋体" w:cs="宋体"/>
          <w:color w:val="000000"/>
          <w:sz w:val="24"/>
          <w:szCs w:val="24"/>
        </w:rPr>
        <w:t>开户银行：                            开户银行：</w:t>
      </w:r>
    </w:p>
    <w:p>
      <w:pPr>
        <w:spacing w:line="400" w:lineRule="exact"/>
        <w:rPr>
          <w:rFonts w:hint="eastAsia" w:ascii="宋体"/>
          <w:color w:val="000000"/>
          <w:sz w:val="24"/>
          <w:szCs w:val="24"/>
        </w:rPr>
      </w:pPr>
      <w:r>
        <w:rPr>
          <w:rFonts w:hint="eastAsia" w:ascii="宋体" w:hAnsi="宋体" w:cs="宋体"/>
          <w:color w:val="000000"/>
          <w:sz w:val="24"/>
          <w:szCs w:val="24"/>
        </w:rPr>
        <w:t>帐 号：                               帐 号：</w:t>
      </w:r>
    </w:p>
    <w:p>
      <w:pPr>
        <w:spacing w:line="400" w:lineRule="exact"/>
        <w:ind w:firstLine="480" w:firstLineChars="200"/>
        <w:rPr>
          <w:rFonts w:hint="eastAsia" w:ascii="宋体"/>
          <w:color w:val="000000"/>
          <w:sz w:val="24"/>
          <w:szCs w:val="24"/>
        </w:rPr>
      </w:pPr>
    </w:p>
    <w:p>
      <w:pPr>
        <w:spacing w:line="400" w:lineRule="exact"/>
        <w:ind w:firstLine="480" w:firstLineChars="200"/>
        <w:rPr>
          <w:rFonts w:hint="eastAsia" w:ascii="宋体"/>
          <w:color w:val="000000"/>
          <w:sz w:val="24"/>
          <w:szCs w:val="24"/>
        </w:rPr>
      </w:pPr>
    </w:p>
    <w:p>
      <w:pPr>
        <w:spacing w:line="400" w:lineRule="exact"/>
        <w:jc w:val="center"/>
        <w:rPr>
          <w:rFonts w:hint="eastAsia" w:ascii="宋体"/>
          <w:color w:val="000000"/>
          <w:sz w:val="24"/>
          <w:szCs w:val="24"/>
        </w:rPr>
      </w:pPr>
      <w:r>
        <w:rPr>
          <w:rFonts w:hint="eastAsia" w:ascii="宋体" w:hAnsi="宋体" w:cs="宋体"/>
          <w:color w:val="000000"/>
          <w:sz w:val="24"/>
          <w:szCs w:val="24"/>
        </w:rPr>
        <w:t xml:space="preserve">                              签约时间：     年   月   日</w:t>
      </w:r>
    </w:p>
    <w:p>
      <w:pPr>
        <w:spacing w:line="400" w:lineRule="exact"/>
        <w:jc w:val="center"/>
        <w:rPr>
          <w:rFonts w:hint="eastAsia" w:ascii="宋体"/>
          <w:color w:val="000000"/>
          <w:sz w:val="24"/>
          <w:szCs w:val="24"/>
        </w:rPr>
      </w:pPr>
      <w:r>
        <w:rPr>
          <w:rFonts w:hint="eastAsia" w:ascii="宋体" w:hAnsi="宋体" w:cs="宋体"/>
          <w:color w:val="000000"/>
          <w:sz w:val="24"/>
          <w:szCs w:val="24"/>
        </w:rPr>
        <w:t xml:space="preserve">                                签约地点：福州市</w:t>
      </w:r>
      <w:r>
        <w:rPr>
          <w:rFonts w:hint="eastAsia" w:ascii="宋体" w:hAnsi="宋体" w:cs="宋体"/>
          <w:color w:val="000000"/>
          <w:sz w:val="24"/>
          <w:szCs w:val="24"/>
          <w:lang w:eastAsia="zh-CN"/>
        </w:rPr>
        <w:t>福建理工大学</w:t>
      </w:r>
      <w:r>
        <w:rPr>
          <w:rFonts w:hint="eastAsia" w:ascii="宋体" w:hAnsi="宋体" w:cs="宋体"/>
          <w:color w:val="000000"/>
          <w:sz w:val="24"/>
          <w:szCs w:val="24"/>
        </w:rPr>
        <w:t>旗山校区</w:t>
      </w:r>
    </w:p>
    <w:sectPr>
      <w:headerReference r:id="rId3" w:type="default"/>
      <w:footerReference r:id="rId4" w:type="default"/>
      <w:pgSz w:w="12240" w:h="15840"/>
      <w:pgMar w:top="1134" w:right="1797" w:bottom="1134" w:left="1797"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right" w:y="1"/>
      <w:rPr>
        <w:rStyle w:val="7"/>
        <w:rFonts w:hint="default"/>
        <w:sz w:val="18"/>
        <w:szCs w:val="18"/>
      </w:rPr>
    </w:pPr>
    <w:r>
      <w:rPr>
        <w:rStyle w:val="7"/>
        <w:rFonts w:hint="default"/>
        <w:sz w:val="18"/>
        <w:szCs w:val="18"/>
      </w:rPr>
      <w:fldChar w:fldCharType="begin"/>
    </w:r>
    <w:r>
      <w:rPr>
        <w:rStyle w:val="7"/>
        <w:rFonts w:hint="default"/>
        <w:sz w:val="18"/>
        <w:szCs w:val="18"/>
      </w:rPr>
      <w:instrText xml:space="preserve">PAGE  </w:instrText>
    </w:r>
    <w:r>
      <w:rPr>
        <w:rStyle w:val="7"/>
        <w:rFonts w:hint="default"/>
        <w:sz w:val="18"/>
        <w:szCs w:val="18"/>
      </w:rPr>
      <w:fldChar w:fldCharType="separate"/>
    </w:r>
    <w:r>
      <w:rPr>
        <w:rStyle w:val="7"/>
        <w:rFonts w:hint="default"/>
        <w:sz w:val="18"/>
        <w:szCs w:val="18"/>
      </w:rPr>
      <w:t>2</w:t>
    </w:r>
    <w:r>
      <w:rPr>
        <w:rStyle w:val="7"/>
        <w:rFonts w:hint="default"/>
        <w:sz w:val="18"/>
        <w:szCs w:val="18"/>
      </w:rPr>
      <w:fldChar w:fldCharType="end"/>
    </w:r>
  </w:p>
  <w:p>
    <w:pPr>
      <w:pStyle w:val="3"/>
      <w:ind w:right="360"/>
      <w:rPr>
        <w:rFonts w:hint="default"/>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default"/>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oNotHyphenateCaps/>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WrapTextWithPunct/>
    <w:growAutofit/>
    <w:useFELayout/>
    <w:doNotUseIndentAsNumberingTabStop/>
    <w:useAltKinsokuLineBreakRules/>
    <w:splitPgBreakAndParaMark/>
    <w:doNotVertAlignInTxbx/>
    <w:compatSetting w:name="compatibilityMode" w:uri="http://schemas.microsoft.com/office/word" w:val="11"/>
  </w:compat>
  <w:docVars>
    <w:docVar w:name="commondata" w:val="eyJoZGlkIjoiOWQzZDE4OGUwZGRmNGQzMTMyMzc2NWVhYTg5NmMxZTQifQ=="/>
  </w:docVars>
  <w:rsids>
    <w:rsidRoot w:val="00172A27"/>
    <w:rsid w:val="12AB5321"/>
    <w:rsid w:val="1E2C57C7"/>
    <w:rsid w:val="21EA13B0"/>
    <w:rsid w:val="36B75A46"/>
    <w:rsid w:val="64CF4E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iPriority="99" w:semiHidden="0" w:name="Balloon Text"/>
    <w:lsdException w:qFormat="1" w:unhideWhenUsed="0" w:uiPriority="5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eastAsia" w:ascii="Times New Roman" w:hAnsi="Times New Roman" w:eastAsia="宋体" w:cs="Times New Roman"/>
      <w:kern w:val="2"/>
      <w:sz w:val="21"/>
      <w:szCs w:val="21"/>
      <w:lang w:val="en-US" w:eastAsia="zh-CN" w:bidi="ar-SA"/>
    </w:rPr>
  </w:style>
  <w:style w:type="character" w:default="1" w:styleId="6">
    <w:name w:val="Default Paragraph Font"/>
    <w:unhideWhenUsed/>
    <w:uiPriority w:val="99"/>
    <w:rPr>
      <w:rFonts w:hint="default"/>
      <w:sz w:val="24"/>
      <w:szCs w:val="24"/>
    </w:rPr>
  </w:style>
  <w:style w:type="table" w:default="1" w:styleId="5">
    <w:name w:val="Normal Table"/>
    <w:autoRedefine/>
    <w:qFormat/>
    <w:uiPriority w:val="99"/>
    <w:tblPr>
      <w:tblCellMar>
        <w:top w:w="0" w:type="dxa"/>
        <w:left w:w="108" w:type="dxa"/>
        <w:bottom w:w="0" w:type="dxa"/>
        <w:right w:w="108" w:type="dxa"/>
      </w:tblCellMar>
    </w:tblPr>
  </w:style>
  <w:style w:type="paragraph" w:styleId="2">
    <w:name w:val="Balloon Text"/>
    <w:basedOn w:val="1"/>
    <w:link w:val="10"/>
    <w:autoRedefine/>
    <w:unhideWhenUsed/>
    <w:qFormat/>
    <w:uiPriority w:val="99"/>
    <w:rPr>
      <w:rFonts w:hint="eastAsia"/>
      <w:sz w:val="18"/>
      <w:szCs w:val="18"/>
    </w:rPr>
  </w:style>
  <w:style w:type="paragraph" w:styleId="3">
    <w:name w:val="footer"/>
    <w:basedOn w:val="1"/>
    <w:link w:val="9"/>
    <w:autoRedefine/>
    <w:unhideWhenUsed/>
    <w:qFormat/>
    <w:uiPriority w:val="99"/>
    <w:pPr>
      <w:tabs>
        <w:tab w:val="center" w:pos="4153"/>
        <w:tab w:val="right" w:pos="8306"/>
      </w:tabs>
      <w:snapToGrid w:val="0"/>
      <w:jc w:val="left"/>
    </w:pPr>
    <w:rPr>
      <w:rFonts w:hint="eastAsia"/>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rFonts w:hint="eastAsia"/>
      <w:sz w:val="18"/>
      <w:szCs w:val="18"/>
    </w:rPr>
  </w:style>
  <w:style w:type="character" w:styleId="7">
    <w:name w:val="page number"/>
    <w:basedOn w:val="6"/>
    <w:autoRedefine/>
    <w:unhideWhenUsed/>
    <w:qFormat/>
    <w:uiPriority w:val="99"/>
    <w:rPr>
      <w:rFonts w:hint="default" w:cs="Times New Roman"/>
      <w:sz w:val="24"/>
      <w:szCs w:val="24"/>
    </w:rPr>
  </w:style>
  <w:style w:type="character" w:styleId="8">
    <w:name w:val="Hyperlink"/>
    <w:basedOn w:val="6"/>
    <w:unhideWhenUsed/>
    <w:uiPriority w:val="99"/>
    <w:rPr>
      <w:rFonts w:hint="default" w:cs="Times New Roman"/>
      <w:color w:val="auto"/>
      <w:sz w:val="24"/>
      <w:szCs w:val="24"/>
    </w:rPr>
  </w:style>
  <w:style w:type="character" w:customStyle="1" w:styleId="9">
    <w:name w:val="页脚 Char"/>
    <w:basedOn w:val="6"/>
    <w:link w:val="3"/>
    <w:unhideWhenUsed/>
    <w:locked/>
    <w:uiPriority w:val="99"/>
    <w:rPr>
      <w:rFonts w:hint="default" w:cs="Times New Roman"/>
      <w:sz w:val="18"/>
      <w:szCs w:val="18"/>
    </w:rPr>
  </w:style>
  <w:style w:type="character" w:customStyle="1" w:styleId="10">
    <w:name w:val="批注框文本 Char"/>
    <w:basedOn w:val="6"/>
    <w:link w:val="2"/>
    <w:autoRedefine/>
    <w:unhideWhenUsed/>
    <w:qFormat/>
    <w:locked/>
    <w:uiPriority w:val="99"/>
    <w:rPr>
      <w:rFonts w:hint="default" w:cs="Times New Roman"/>
      <w:sz w:val="18"/>
      <w:szCs w:val="18"/>
    </w:rPr>
  </w:style>
  <w:style w:type="character" w:customStyle="1" w:styleId="11">
    <w:name w:val="页眉 Char"/>
    <w:basedOn w:val="6"/>
    <w:link w:val="4"/>
    <w:unhideWhenUsed/>
    <w:locked/>
    <w:uiPriority w:val="99"/>
    <w:rPr>
      <w:rFonts w:hint="default"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2021-09-16T07:54:00Z</dcterms:created>
  <dc:creator>Lenovo</dc:creator>
  <cp:lastModifiedBy>峻</cp:lastModifiedBy>
  <dcterms:modified xsi:type="dcterms:W3CDTF">2023-12-18T02:06:50Z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9B6F616A382A425A8F7465C5E0514CB5</vt:lpwstr>
  </property>
</Properties>
</file>