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附件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t>：</w:t>
      </w:r>
    </w:p>
    <w:p>
      <w:pPr>
        <w:pStyle w:val="4"/>
      </w:pPr>
      <w:r>
        <w:rPr>
          <w:rFonts w:hint="eastAsia"/>
          <w:lang w:val="en-US" w:eastAsia="zh-CN"/>
        </w:rPr>
        <w:t>福建工程学院</w:t>
      </w:r>
      <w:r>
        <w:rPr>
          <w:rFonts w:hint="eastAsia"/>
        </w:rPr>
        <w:t>暑期实验室开放情况表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所在学院（盖章）：</w:t>
      </w:r>
    </w:p>
    <w:tbl>
      <w:tblPr>
        <w:tblStyle w:val="6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0"/>
        <w:gridCol w:w="991"/>
        <w:gridCol w:w="1883"/>
        <w:gridCol w:w="935"/>
        <w:gridCol w:w="5369"/>
        <w:gridCol w:w="156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实验室名称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楼号及房间号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开放时间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开放用途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实验室危险源种类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安全责任</w:t>
            </w:r>
            <w:r>
              <w:rPr>
                <w:rFonts w:hint="eastAsia" w:ascii="仿宋" w:hAnsi="仿宋" w:eastAsia="仿宋" w:cs="Times New Roman"/>
                <w:sz w:val="24"/>
              </w:rPr>
              <w:t>人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Calibri" w:hAnsi="Calibri" w:eastAsia="宋体" w:cs="Times New Roman"/>
        </w:rPr>
      </w:pPr>
    </w:p>
    <w:p>
      <w:pPr>
        <w:spacing w:line="360" w:lineRule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</w:rPr>
        <w:t xml:space="preserve">填表人（签字）：                  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            </w:t>
      </w:r>
      <w:r>
        <w:rPr>
          <w:rFonts w:hint="eastAsia" w:ascii="Calibri" w:hAnsi="Calibri" w:eastAsia="宋体" w:cs="Times New Roman"/>
        </w:rPr>
        <w:t>分管实验室副院长（签字）：</w:t>
      </w:r>
    </w:p>
    <w:p>
      <w:pPr>
        <w:spacing w:line="360" w:lineRule="auto"/>
        <w:ind w:firstLine="6510" w:firstLineChars="31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实验室危险源种类按危险化学品、危险反应工艺（作业）、危险废物、射线装置、压力容器和气瓶等特种设备、病原微生物、高温高压高速设备、冰箱及低温设施、强磁、粉尘、激光等分类。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学校下发的隐患整改通知书但未完成安全隐患整改的实验室，原则上不予开放。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各单位须按照要求落实暑期开放实验室排班，保证学生实验室现场有安全管理人员指导。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9EE4D"/>
    <w:multiLevelType w:val="singleLevel"/>
    <w:tmpl w:val="7BA9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0NTBiNTg1MzkwZTgzMmYzMjA3MTE0OGZjYzkxNDQifQ=="/>
  </w:docVars>
  <w:rsids>
    <w:rsidRoot w:val="5F251226"/>
    <w:rsid w:val="001C5596"/>
    <w:rsid w:val="003E4696"/>
    <w:rsid w:val="004669C6"/>
    <w:rsid w:val="004A7D5E"/>
    <w:rsid w:val="00766C6D"/>
    <w:rsid w:val="007A0C5A"/>
    <w:rsid w:val="008E0D91"/>
    <w:rsid w:val="00996A3A"/>
    <w:rsid w:val="00BA4BD9"/>
    <w:rsid w:val="00CC2D79"/>
    <w:rsid w:val="00EC1B53"/>
    <w:rsid w:val="00F409EF"/>
    <w:rsid w:val="08BF6B83"/>
    <w:rsid w:val="08F25026"/>
    <w:rsid w:val="12072C85"/>
    <w:rsid w:val="149111A9"/>
    <w:rsid w:val="1CA87101"/>
    <w:rsid w:val="23290723"/>
    <w:rsid w:val="45E36765"/>
    <w:rsid w:val="564C6ADE"/>
    <w:rsid w:val="58396B4A"/>
    <w:rsid w:val="59D95B3D"/>
    <w:rsid w:val="5F251226"/>
    <w:rsid w:val="603B3316"/>
    <w:rsid w:val="64D82692"/>
    <w:rsid w:val="657D10CE"/>
    <w:rsid w:val="68487603"/>
    <w:rsid w:val="69302BBE"/>
    <w:rsid w:val="729606F7"/>
    <w:rsid w:val="76C87DF2"/>
    <w:rsid w:val="7750048C"/>
    <w:rsid w:val="7E0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243</Characters>
  <Lines>2</Lines>
  <Paragraphs>1</Paragraphs>
  <TotalTime>0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2020-06-30T07:07:00Z</dcterms:created>
  <dc:creator>黄鑫</dc:creator>
  <cp:lastModifiedBy>宛尔</cp:lastModifiedBy>
  <cp:lastPrinted>2020-06-29T09:23:00Z</cp:lastPrinted>
  <dcterms:modified xsi:type="dcterms:W3CDTF">2022-06-29T03:59:44Z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9823A42C64B845F69A6F811066F2A5A5</vt:lpwstr>
  </property>
</Properties>
</file>